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51" w:rsidRDefault="00740651" w:rsidP="00D54104">
      <w:pPr>
        <w:rPr>
          <w:sz w:val="28"/>
          <w:szCs w:val="28"/>
        </w:rPr>
      </w:pPr>
    </w:p>
    <w:p w:rsidR="00740651" w:rsidRPr="00D54104" w:rsidRDefault="00740651" w:rsidP="0074065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54104">
        <w:rPr>
          <w:rFonts w:eastAsiaTheme="minorHAnsi"/>
          <w:b/>
          <w:sz w:val="28"/>
          <w:szCs w:val="28"/>
          <w:lang w:eastAsia="en-US"/>
        </w:rPr>
        <w:t>ОГУ «ПРОТИВОПОЖАРНАЯ СЛУЖБА</w:t>
      </w:r>
    </w:p>
    <w:p w:rsidR="00740651" w:rsidRPr="00D54104" w:rsidRDefault="00740651" w:rsidP="0074065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54104">
        <w:rPr>
          <w:rFonts w:eastAsiaTheme="minorHAnsi"/>
          <w:b/>
          <w:sz w:val="28"/>
          <w:szCs w:val="28"/>
          <w:lang w:eastAsia="en-US"/>
        </w:rPr>
        <w:t>ЧЕЛЯБИНСКОЙ ОБЛАСТИ» ПРЕДУПРЕЖДАЕТ:</w:t>
      </w:r>
    </w:p>
    <w:p w:rsidR="00D54104" w:rsidRPr="00D54104" w:rsidRDefault="00D54104" w:rsidP="0074065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За 7 месяцев 2018 года в Челябинской области произошло 2104 пожара (на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5,7% меньше по сравнению с аналогичным периодом прошлого года).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От дыма и огня погибли 117 человек, среди них 4 ребенка. Это на 19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человек или на 19,4% больше, чем год назад.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Еще 134 взрослых жителя области, 23 ребенка и один пожарный получили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ожоги и травмы различной степени тяжести и оказались в больницах. В 2017 году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за этот период травмированных на пожарах было 132 человека (рост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пострадавших составил 19,7%, в том числе детей - в 2 раза).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По сравнению с аналогичным периодом прошлого года в 4,2 раза больше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погибло птицы; почти в 2 раза больше огнем уничтожено зерна; в 3,5 раза больше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сгорело сена в частных хозяйствах граждан; в 2 раза меньше уничтожено жилых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квартир.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Чаще всего возгорания происходили в жилых домах и квартирах (78,7% от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всех пожаров, при этом погибли 111 человек); в автомобилях (9%, погиб один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человек); в садовых домах (8,4%, погибли 4 человека).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Основными причинами пожаров с гибелью людей стали: нарушение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требований пожарной безопасности при эксплуатации электрооборудования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(36,2% от общего числа пожаров, погибли 28 человек); неосторожное обращение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с огнем (35,2%, погиб 71 человек).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Спасен на пожарах 541 человек, эвакуированы 1675 человек.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Подразделениями ОГУ «Противопожарная служба Челябинской области»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потушено 876 пожаров, из них 266 - самостоятельно, остальные - совместно с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МЧС Челябинской области. Спасены и эвакуированы 116 жителей области.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D54104">
        <w:rPr>
          <w:rFonts w:eastAsiaTheme="minorHAnsi"/>
          <w:b/>
          <w:sz w:val="28"/>
          <w:szCs w:val="28"/>
          <w:lang w:eastAsia="en-US"/>
        </w:rPr>
        <w:t>Позаботьтесь о себе самостоятельно:</w:t>
      </w:r>
      <w:bookmarkStart w:id="0" w:name="_GoBack"/>
      <w:bookmarkEnd w:id="0"/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По возможности оборудуйте свое жилище автономными пожарными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54104">
        <w:rPr>
          <w:rFonts w:eastAsiaTheme="minorHAnsi"/>
          <w:sz w:val="28"/>
          <w:szCs w:val="28"/>
          <w:lang w:eastAsia="en-US"/>
        </w:rPr>
        <w:t>извещателями</w:t>
      </w:r>
      <w:proofErr w:type="spellEnd"/>
      <w:r w:rsidRPr="00D54104">
        <w:rPr>
          <w:rFonts w:eastAsiaTheme="minorHAnsi"/>
          <w:sz w:val="28"/>
          <w:szCs w:val="28"/>
          <w:lang w:eastAsia="en-US"/>
        </w:rPr>
        <w:t>. Это небольшие, довольно простые устройства для домашнего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использования, питающиеся от батареек.</w:t>
      </w:r>
    </w:p>
    <w:p w:rsidR="00740651" w:rsidRPr="00D54104" w:rsidRDefault="00740651" w:rsidP="00740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>• При появлении в помещении дыма (или высокой температуры) такой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датчик, размещенный на стене или потолке, издает громкий звук. Поэтому он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своевременно разбудит Вас при пожаре и спасет жизнь Вам и членам Вашей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семьи. Этот сигнал сможет также привлечь внимание Ваших соседей, если Вас в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этот момент не будет дома, и они вызовут на помощь пожарных.</w:t>
      </w:r>
    </w:p>
    <w:p w:rsidR="00740651" w:rsidRPr="00D54104" w:rsidRDefault="00740651" w:rsidP="00D541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4104">
        <w:rPr>
          <w:rFonts w:eastAsiaTheme="minorHAnsi"/>
          <w:sz w:val="28"/>
          <w:szCs w:val="28"/>
          <w:lang w:eastAsia="en-US"/>
        </w:rPr>
        <w:t xml:space="preserve">• Сегодня пожарные </w:t>
      </w:r>
      <w:proofErr w:type="spellStart"/>
      <w:r w:rsidRPr="00D54104">
        <w:rPr>
          <w:rFonts w:eastAsiaTheme="minorHAnsi"/>
          <w:sz w:val="28"/>
          <w:szCs w:val="28"/>
          <w:lang w:eastAsia="en-US"/>
        </w:rPr>
        <w:t>извещатели</w:t>
      </w:r>
      <w:proofErr w:type="spellEnd"/>
      <w:r w:rsidRPr="00D54104">
        <w:rPr>
          <w:rFonts w:eastAsiaTheme="minorHAnsi"/>
          <w:sz w:val="28"/>
          <w:szCs w:val="28"/>
          <w:lang w:eastAsia="en-US"/>
        </w:rPr>
        <w:t xml:space="preserve"> в обязательном порядке устанавливаются в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каждой квартире строящихся высотных домов, и новоселам настоятельно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советуем их сохранить, в том числе при ремонте. Такие датчики имеются также в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продаже, стоят недорого и при желании могут быть установлены в любом доме</w:t>
      </w:r>
      <w:r w:rsidR="00D54104" w:rsidRPr="00D54104">
        <w:rPr>
          <w:rFonts w:eastAsiaTheme="minorHAnsi"/>
          <w:sz w:val="28"/>
          <w:szCs w:val="28"/>
          <w:lang w:eastAsia="en-US"/>
        </w:rPr>
        <w:t xml:space="preserve"> </w:t>
      </w:r>
      <w:r w:rsidRPr="00D54104">
        <w:rPr>
          <w:rFonts w:eastAsiaTheme="minorHAnsi"/>
          <w:sz w:val="28"/>
          <w:szCs w:val="28"/>
          <w:lang w:eastAsia="en-US"/>
        </w:rPr>
        <w:t>или квартире.</w:t>
      </w:r>
    </w:p>
    <w:sectPr w:rsidR="00740651" w:rsidRPr="00D54104" w:rsidSect="00E770B1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92"/>
    <w:rsid w:val="000C001A"/>
    <w:rsid w:val="0011672C"/>
    <w:rsid w:val="00154B6C"/>
    <w:rsid w:val="001A1D84"/>
    <w:rsid w:val="001D467A"/>
    <w:rsid w:val="00334247"/>
    <w:rsid w:val="00344D8B"/>
    <w:rsid w:val="003813B0"/>
    <w:rsid w:val="004071AA"/>
    <w:rsid w:val="004A1837"/>
    <w:rsid w:val="004C5FD0"/>
    <w:rsid w:val="00503691"/>
    <w:rsid w:val="005913DC"/>
    <w:rsid w:val="005C02B7"/>
    <w:rsid w:val="006933BF"/>
    <w:rsid w:val="006A163C"/>
    <w:rsid w:val="00714DB2"/>
    <w:rsid w:val="00740651"/>
    <w:rsid w:val="0078450E"/>
    <w:rsid w:val="007B2A57"/>
    <w:rsid w:val="007D55BB"/>
    <w:rsid w:val="008275B0"/>
    <w:rsid w:val="00831BB2"/>
    <w:rsid w:val="008C2C34"/>
    <w:rsid w:val="008D1B17"/>
    <w:rsid w:val="008D33D3"/>
    <w:rsid w:val="008F375E"/>
    <w:rsid w:val="0093670F"/>
    <w:rsid w:val="009C6030"/>
    <w:rsid w:val="00A42213"/>
    <w:rsid w:val="00B53A45"/>
    <w:rsid w:val="00B64B78"/>
    <w:rsid w:val="00B86289"/>
    <w:rsid w:val="00BB24C3"/>
    <w:rsid w:val="00BC335E"/>
    <w:rsid w:val="00C05851"/>
    <w:rsid w:val="00C6281A"/>
    <w:rsid w:val="00C85874"/>
    <w:rsid w:val="00C92313"/>
    <w:rsid w:val="00D07710"/>
    <w:rsid w:val="00D514B2"/>
    <w:rsid w:val="00D54104"/>
    <w:rsid w:val="00DA2DF9"/>
    <w:rsid w:val="00E36FE0"/>
    <w:rsid w:val="00E770B1"/>
    <w:rsid w:val="00E85A18"/>
    <w:rsid w:val="00F05A92"/>
    <w:rsid w:val="00F34AFA"/>
    <w:rsid w:val="00F973BB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8565E-D9B0-48E5-8115-AA99097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05A92"/>
    <w:pPr>
      <w:keepNext/>
      <w:jc w:val="center"/>
      <w:outlineLvl w:val="1"/>
    </w:pPr>
    <w:rPr>
      <w:rFonts w:eastAsia="Arial Unicode MS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05A92"/>
    <w:pPr>
      <w:keepNext/>
      <w:jc w:val="center"/>
      <w:outlineLvl w:val="5"/>
    </w:pPr>
    <w:rPr>
      <w:rFonts w:eastAsia="Arial Unicode MS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05A9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05A92"/>
    <w:rPr>
      <w:rFonts w:ascii="Times New Roman" w:eastAsia="Arial Unicode MS" w:hAnsi="Times New Roman" w:cs="Times New Roman"/>
      <w:sz w:val="24"/>
      <w:szCs w:val="20"/>
      <w:u w:val="single"/>
      <w:lang w:val="en-US" w:eastAsia="ru-RU"/>
    </w:rPr>
  </w:style>
  <w:style w:type="paragraph" w:styleId="a3">
    <w:name w:val="List Paragraph"/>
    <w:basedOn w:val="a"/>
    <w:qFormat/>
    <w:rsid w:val="00F05A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FR3">
    <w:name w:val="FR3"/>
    <w:rsid w:val="00F05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A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cp:lastPrinted>2016-12-20T04:23:00Z</cp:lastPrinted>
  <dcterms:created xsi:type="dcterms:W3CDTF">2018-08-15T10:37:00Z</dcterms:created>
  <dcterms:modified xsi:type="dcterms:W3CDTF">2018-08-15T10:37:00Z</dcterms:modified>
</cp:coreProperties>
</file>